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377"/>
        <w:gridCol w:w="4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湖南农业大学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8"/>
                <w:szCs w:val="28"/>
              </w:rPr>
              <w:t>成人高等教育</w:t>
            </w:r>
          </w:p>
        </w:tc>
        <w:tc>
          <w:tcPr>
            <w:tcW w:w="40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本科毕业生学士学位申请表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8"/>
                <w:szCs w:val="28"/>
                <w:lang w:eastAsia="zh-CN"/>
              </w:rPr>
              <w:t>高等教育自学考试</w:t>
            </w:r>
          </w:p>
        </w:tc>
        <w:tc>
          <w:tcPr>
            <w:tcW w:w="40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7"/>
        <w:gridCol w:w="1282"/>
        <w:gridCol w:w="737"/>
        <w:gridCol w:w="988"/>
        <w:gridCol w:w="11"/>
        <w:gridCol w:w="1034"/>
        <w:gridCol w:w="1626"/>
        <w:gridCol w:w="199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   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粘贴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小二寸彩色免冠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民   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学号或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考籍号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毕业专业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专业学科门类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毕业证书编    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身份证号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考试语种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考试成绩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学位外语考试</w:t>
            </w:r>
          </w:p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成绩合格编号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学习形式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毕业论文成绩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本人申请 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本人符合</w:t>
            </w:r>
            <w:r>
              <w:rPr>
                <w:rFonts w:hint="eastAsia" w:ascii="??_GB2312" w:eastAsia="Times New Roman"/>
                <w:sz w:val="24"/>
              </w:rPr>
              <w:t>《湖南农业大学学士学位授予工作细则》</w:t>
            </w:r>
            <w:r>
              <w:rPr>
                <w:rFonts w:hint="eastAsia" w:ascii="??_GB2312"/>
                <w:sz w:val="24"/>
                <w:lang w:eastAsia="zh-CN"/>
              </w:rPr>
              <w:t>规定</w:t>
            </w:r>
            <w:r>
              <w:rPr>
                <w:rFonts w:ascii="??_GB2312" w:eastAsia="Times New Roman"/>
                <w:sz w:val="24"/>
              </w:rPr>
              <w:t>的</w:t>
            </w:r>
            <w:r>
              <w:rPr>
                <w:rFonts w:hint="eastAsia" w:ascii="??_GB2312"/>
                <w:sz w:val="24"/>
                <w:lang w:eastAsia="zh-CN"/>
              </w:rPr>
              <w:t>相关</w:t>
            </w:r>
            <w:r>
              <w:rPr>
                <w:rFonts w:ascii="??_GB2312" w:eastAsia="Times New Roman"/>
                <w:sz w:val="24"/>
              </w:rPr>
              <w:t>条件。特申请授予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申请人签字：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意</w:t>
            </w:r>
            <w:r>
              <w:rPr>
                <w:rFonts w:hint="eastAsia" w:ascii="??_GB2312"/>
                <w:sz w:val="24"/>
                <w:lang w:val="en-US" w:eastAsia="zh-CN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="156" w:beforeLines="50" w:line="276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经审查，该生符合</w:t>
            </w:r>
            <w:r>
              <w:rPr>
                <w:rFonts w:hint="eastAsia" w:ascii="??_GB2312" w:eastAsia="宋体"/>
                <w:sz w:val="24"/>
                <w:lang w:eastAsia="zh-CN"/>
              </w:rPr>
              <w:t>学校</w:t>
            </w:r>
            <w:r>
              <w:rPr>
                <w:rFonts w:ascii="??_GB2312" w:eastAsia="Times New Roman"/>
                <w:sz w:val="24"/>
              </w:rPr>
              <w:t>学士学位申请条件，各项信息完整、真实、无误，建议授予                学士学位。</w:t>
            </w:r>
          </w:p>
          <w:p>
            <w:pPr>
              <w:spacing w:line="276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经办人签字：</w:t>
            </w:r>
          </w:p>
          <w:p>
            <w:pPr>
              <w:spacing w:line="276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站点</w:t>
            </w:r>
            <w:r>
              <w:rPr>
                <w:rFonts w:ascii="??_GB2312" w:eastAsia="Times New Roman"/>
                <w:sz w:val="24"/>
              </w:rPr>
              <w:t xml:space="preserve">负责人签字（公章）：          </w:t>
            </w:r>
            <w:r>
              <w:rPr>
                <w:rFonts w:hint="eastAsia" w:ascii="??_GB2312"/>
                <w:sz w:val="24"/>
              </w:rPr>
              <w:t xml:space="preserve">  </w:t>
            </w:r>
            <w:r>
              <w:rPr>
                <w:rFonts w:ascii="??_GB2312" w:eastAsia="Times New Roman"/>
                <w:sz w:val="24"/>
              </w:rPr>
              <w:t xml:space="preserve">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继教学院审核意见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="156" w:beforeLines="50" w:line="276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经审核，该生符合</w:t>
            </w:r>
            <w:r>
              <w:rPr>
                <w:rFonts w:hint="eastAsia" w:ascii="??_GB2312" w:eastAsia="宋体"/>
                <w:sz w:val="24"/>
                <w:lang w:eastAsia="zh-CN"/>
              </w:rPr>
              <w:t>学校</w:t>
            </w:r>
            <w:r>
              <w:rPr>
                <w:rFonts w:ascii="??_GB2312" w:eastAsia="Times New Roman"/>
                <w:sz w:val="24"/>
              </w:rPr>
              <w:t>学士学位授予条件，拟同意授予            学士学位。</w:t>
            </w:r>
          </w:p>
          <w:p>
            <w:pPr>
              <w:spacing w:before="156" w:beforeLines="50" w:line="276" w:lineRule="auto"/>
              <w:ind w:firstLine="480" w:firstLineChars="200"/>
              <w:rPr>
                <w:rFonts w:ascii="??_GB2312" w:eastAsia="Times New Roman"/>
                <w:sz w:val="24"/>
              </w:rPr>
            </w:pPr>
          </w:p>
          <w:p>
            <w:pPr>
              <w:spacing w:line="276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审核人签字：</w:t>
            </w:r>
          </w:p>
          <w:p>
            <w:pPr>
              <w:spacing w:line="276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负责人签字（公章）：            </w:t>
            </w:r>
            <w:r>
              <w:rPr>
                <w:rFonts w:hint="eastAsia" w:ascii="??_GB2312"/>
                <w:sz w:val="24"/>
              </w:rPr>
              <w:t xml:space="preserve">   </w:t>
            </w: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hint="eastAsia" w:ascii="??_GB2312"/>
                <w:sz w:val="24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评审结果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2" w:firstLine="1200" w:firstLineChars="5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同学已于       年     月 获           学士学位。</w:t>
            </w:r>
          </w:p>
          <w:p>
            <w:pPr>
              <w:spacing w:line="264" w:lineRule="auto"/>
              <w:ind w:right="482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学位证书编号为：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5994"/>
    <w:rsid w:val="08A0681A"/>
    <w:rsid w:val="239F5BF0"/>
    <w:rsid w:val="3D7A0821"/>
    <w:rsid w:val="3FE775D8"/>
    <w:rsid w:val="66262682"/>
    <w:rsid w:val="700C5994"/>
    <w:rsid w:val="727C14C9"/>
    <w:rsid w:val="761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jc w:val="center"/>
    </w:pPr>
    <w:rPr>
      <w:rFonts w:asciiTheme="minorAscii" w:hAnsiTheme="minorAscii"/>
    </w:rPr>
  </w:style>
  <w:style w:type="paragraph" w:customStyle="1" w:styleId="6">
    <w:name w:val="3"/>
    <w:basedOn w:val="1"/>
    <w:uiPriority w:val="0"/>
    <w:rPr>
      <w:rFonts w:asciiTheme="minorAscii" w:hAnsiTheme="minorAscii"/>
    </w:rPr>
  </w:style>
  <w:style w:type="paragraph" w:customStyle="1" w:styleId="7">
    <w:name w:val="样式2"/>
    <w:basedOn w:val="1"/>
    <w:qFormat/>
    <w:uiPriority w:val="0"/>
    <w:rPr>
      <w:rFonts w:asciiTheme="minorAscii" w:hAnsiTheme="minorAscii"/>
    </w:rPr>
  </w:style>
  <w:style w:type="paragraph" w:customStyle="1" w:styleId="8">
    <w:name w:val="zw正文"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bt标题"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zzzzzzzzzzzzzz"/>
    <w:basedOn w:val="1"/>
    <w:qFormat/>
    <w:uiPriority w:val="0"/>
    <w:pPr>
      <w:adjustRightInd w:val="0"/>
      <w:snapToGrid w:val="0"/>
      <w:jc w:val="left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2020-11-10T01:24:00Z</dcterms:created>
  <dc:creator>Administrator</dc:creator>
  <cp:lastModifiedBy>Administrator</cp:lastModifiedBy>
  <dcterms:modified xsi:type="dcterms:W3CDTF">2020-11-10T01:29:50Z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