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9A" w:rsidRDefault="00B35B9A" w:rsidP="00B35B9A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静力压桩工程检验批质量验收记录</w:t>
      </w:r>
    </w:p>
    <w:p w:rsidR="00B35B9A" w:rsidRDefault="00B35B9A" w:rsidP="00B35B9A">
      <w:pPr>
        <w:jc w:val="center"/>
        <w:rPr>
          <w:rFonts w:ascii="方正黑体简体" w:eastAsia="方正黑体简体" w:hAnsi="宋体" w:hint="eastAsia"/>
        </w:rPr>
      </w:pPr>
    </w:p>
    <w:p w:rsidR="00B35B9A" w:rsidRDefault="00B35B9A" w:rsidP="00B35B9A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010401□□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78"/>
        <w:gridCol w:w="506"/>
        <w:gridCol w:w="110"/>
        <w:gridCol w:w="1252"/>
        <w:gridCol w:w="34"/>
        <w:gridCol w:w="422"/>
        <w:gridCol w:w="716"/>
        <w:gridCol w:w="640"/>
        <w:gridCol w:w="158"/>
        <w:gridCol w:w="1062"/>
        <w:gridCol w:w="437"/>
        <w:gridCol w:w="570"/>
        <w:gridCol w:w="364"/>
        <w:gridCol w:w="261"/>
        <w:gridCol w:w="2162"/>
      </w:tblGrid>
      <w:tr w:rsidR="00B35B9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5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1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5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6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4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7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4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7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5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1"/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432" w:type="dxa"/>
            <w:gridSpan w:val="10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16" w:type="dxa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桩体质量检验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pacing w:val="-16"/>
                <w:w w:val="98"/>
                <w:sz w:val="18"/>
              </w:rPr>
            </w:pPr>
            <w:r>
              <w:rPr>
                <w:rFonts w:ascii="宋体" w:hAnsi="宋体" w:hint="eastAsia"/>
                <w:spacing w:val="-16"/>
                <w:w w:val="98"/>
                <w:sz w:val="18"/>
              </w:rPr>
              <w:t>按基桩检测技术规范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</w:t>
            </w:r>
            <w:r>
              <w:rPr>
                <w:rFonts w:ascii="宋体" w:hAnsi="宋体"/>
                <w:sz w:val="18"/>
              </w:rPr>
              <w:t>5.1.3</w:t>
            </w:r>
            <w:r>
              <w:rPr>
                <w:rFonts w:ascii="宋体" w:hAnsi="宋体" w:hint="eastAsia"/>
                <w:sz w:val="18"/>
              </w:rPr>
              <w:t>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承载力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pacing w:val="-16"/>
                <w:w w:val="98"/>
                <w:sz w:val="18"/>
              </w:rPr>
            </w:pPr>
            <w:r>
              <w:rPr>
                <w:rFonts w:ascii="宋体" w:hAnsi="宋体" w:hint="eastAsia"/>
                <w:spacing w:val="-16"/>
                <w:w w:val="98"/>
                <w:sz w:val="18"/>
              </w:rPr>
              <w:t>按基桩检测技术规范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16" w:type="dxa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78" w:type="dxa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5"/>
            <w:vMerge w:val="restart"/>
          </w:tcPr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成品桩质量：外观</w:t>
            </w: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外形尺寸</w:t>
            </w: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强度</w:t>
            </w:r>
          </w:p>
        </w:tc>
        <w:tc>
          <w:tcPr>
            <w:tcW w:w="1514" w:type="dxa"/>
            <w:gridSpan w:val="3"/>
            <w:vMerge w:val="restart"/>
          </w:tcPr>
          <w:p w:rsidR="00B35B9A" w:rsidRDefault="00B35B9A" w:rsidP="006A2719">
            <w:pPr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表面平整,颜色均匀，掉角深度&lt;</w:t>
            </w:r>
            <w:r>
              <w:rPr>
                <w:rFonts w:ascii="宋体" w:hAnsi="宋体"/>
                <w:spacing w:val="-10"/>
                <w:sz w:val="18"/>
              </w:rPr>
              <w:t>10mm</w:t>
            </w:r>
            <w:r>
              <w:rPr>
                <w:rFonts w:ascii="宋体" w:hAnsi="宋体" w:hint="eastAsia"/>
                <w:spacing w:val="-10"/>
                <w:sz w:val="18"/>
              </w:rPr>
              <w:t>，蜂窝面积小于总面积</w:t>
            </w:r>
            <w:r>
              <w:rPr>
                <w:rFonts w:ascii="宋体" w:hAnsi="宋体"/>
                <w:spacing w:val="-10"/>
                <w:sz w:val="18"/>
              </w:rPr>
              <w:t>0.5%</w:t>
            </w:r>
            <w:r>
              <w:rPr>
                <w:rFonts w:ascii="宋体" w:hAnsi="宋体" w:hint="eastAsia"/>
                <w:spacing w:val="-10"/>
                <w:sz w:val="18"/>
              </w:rPr>
              <w:t>见本规范表</w:t>
            </w:r>
            <w:r>
              <w:rPr>
                <w:rFonts w:ascii="宋体" w:hAnsi="宋体"/>
                <w:spacing w:val="-10"/>
                <w:sz w:val="18"/>
              </w:rPr>
              <w:t>5.4.</w:t>
            </w:r>
            <w:r>
              <w:rPr>
                <w:rFonts w:ascii="宋体" w:hAnsi="宋体" w:hint="eastAsia"/>
                <w:spacing w:val="-10"/>
                <w:sz w:val="18"/>
              </w:rPr>
              <w:t>5满足设计要求</w:t>
            </w:r>
          </w:p>
        </w:tc>
        <w:tc>
          <w:tcPr>
            <w:tcW w:w="2694" w:type="dxa"/>
            <w:gridSpan w:val="5"/>
            <w:vMerge w:val="restart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2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pacing w:val="-6"/>
                <w:sz w:val="18"/>
              </w:rPr>
            </w:pP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硫磺胶泥质量（半成品）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506" w:type="dxa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pacing w:val="-18"/>
                <w:sz w:val="18"/>
              </w:rPr>
            </w:pPr>
            <w:r>
              <w:rPr>
                <w:rFonts w:ascii="宋体" w:hAnsi="宋体" w:hint="eastAsia"/>
                <w:spacing w:val="-18"/>
                <w:sz w:val="18"/>
              </w:rPr>
              <w:t>接桩</w:t>
            </w:r>
          </w:p>
        </w:tc>
        <w:tc>
          <w:tcPr>
            <w:tcW w:w="1818" w:type="dxa"/>
            <w:gridSpan w:val="4"/>
            <w:vMerge w:val="restart"/>
          </w:tcPr>
          <w:p w:rsidR="00B35B9A" w:rsidRDefault="00B35B9A" w:rsidP="006A2719">
            <w:pPr>
              <w:ind w:leftChars="-8" w:left="858" w:hangingChars="498" w:hanging="875"/>
              <w:rPr>
                <w:rFonts w:ascii="宋体" w:hAnsi="宋体" w:hint="eastAsia"/>
                <w:spacing w:val="-16"/>
                <w:w w:val="98"/>
                <w:sz w:val="18"/>
              </w:rPr>
            </w:pPr>
            <w:r>
              <w:rPr>
                <w:rFonts w:ascii="宋体" w:hAnsi="宋体" w:hint="eastAsia"/>
                <w:w w:val="98"/>
                <w:sz w:val="18"/>
              </w:rPr>
              <w:t>电焊接桩:焊缝质量</w:t>
            </w:r>
            <w:r>
              <w:rPr>
                <w:rFonts w:ascii="宋体" w:hAnsi="宋体" w:hint="eastAsia"/>
                <w:spacing w:val="-16"/>
                <w:w w:val="98"/>
                <w:sz w:val="18"/>
              </w:rPr>
              <w:t>电焊结束后</w:t>
            </w:r>
          </w:p>
          <w:p w:rsidR="00B35B9A" w:rsidRDefault="00B35B9A" w:rsidP="006A2719">
            <w:pPr>
              <w:ind w:firstLineChars="498" w:firstLine="875"/>
              <w:rPr>
                <w:rFonts w:ascii="宋体" w:hAnsi="宋体" w:hint="eastAsia"/>
                <w:w w:val="95"/>
                <w:sz w:val="18"/>
              </w:rPr>
            </w:pPr>
            <w:r>
              <w:rPr>
                <w:rFonts w:ascii="宋体" w:hAnsi="宋体" w:hint="eastAsia"/>
                <w:w w:val="98"/>
                <w:sz w:val="18"/>
              </w:rPr>
              <w:t>停歇时间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/>
                <w:spacing w:val="-14"/>
                <w:w w:val="98"/>
                <w:sz w:val="18"/>
              </w:rPr>
            </w:pPr>
            <w:r>
              <w:rPr>
                <w:rFonts w:ascii="宋体" w:hAnsi="宋体" w:hint="eastAsia"/>
                <w:spacing w:val="-14"/>
                <w:w w:val="98"/>
                <w:sz w:val="18"/>
              </w:rPr>
              <w:t>见本规范表</w:t>
            </w:r>
            <w:r>
              <w:rPr>
                <w:rFonts w:ascii="宋体" w:hAnsi="宋体"/>
                <w:spacing w:val="-14"/>
                <w:w w:val="98"/>
                <w:sz w:val="18"/>
              </w:rPr>
              <w:t>5.5.4-2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06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818" w:type="dxa"/>
            <w:gridSpan w:val="4"/>
            <w:vMerge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min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Ansi="宋体"/>
                <w:sz w:val="18"/>
              </w:rPr>
              <w:t>1.0</w:t>
            </w:r>
          </w:p>
        </w:tc>
        <w:tc>
          <w:tcPr>
            <w:tcW w:w="2694" w:type="dxa"/>
            <w:gridSpan w:val="5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818" w:type="dxa"/>
            <w:gridSpan w:val="4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/>
                <w:spacing w:val="-14"/>
                <w:w w:val="98"/>
                <w:sz w:val="18"/>
              </w:rPr>
            </w:pPr>
            <w:r>
              <w:rPr>
                <w:rFonts w:ascii="宋体" w:hAnsi="宋体" w:hint="eastAsia"/>
                <w:spacing w:val="-14"/>
                <w:w w:val="98"/>
                <w:sz w:val="18"/>
              </w:rPr>
              <w:t>硫磺胶泥接桩</w:t>
            </w:r>
            <w:r>
              <w:rPr>
                <w:rFonts w:ascii="宋体" w:hAnsi="宋体"/>
                <w:spacing w:val="-14"/>
                <w:w w:val="98"/>
                <w:sz w:val="18"/>
              </w:rPr>
              <w:t>:</w:t>
            </w:r>
            <w:r>
              <w:rPr>
                <w:rFonts w:ascii="宋体" w:hAnsi="宋体" w:hint="eastAsia"/>
                <w:spacing w:val="-14"/>
                <w:w w:val="98"/>
                <w:sz w:val="18"/>
              </w:rPr>
              <w:t>胶泥浇注</w:t>
            </w:r>
          </w:p>
          <w:p w:rsidR="00B35B9A" w:rsidRDefault="00B35B9A" w:rsidP="006A2719">
            <w:pPr>
              <w:rPr>
                <w:rFonts w:ascii="宋体" w:hAnsi="宋体" w:hint="eastAsia"/>
                <w:spacing w:val="-14"/>
                <w:w w:val="98"/>
                <w:sz w:val="18"/>
              </w:rPr>
            </w:pPr>
            <w:r>
              <w:rPr>
                <w:rFonts w:ascii="宋体" w:hAnsi="宋体"/>
                <w:spacing w:val="-14"/>
                <w:w w:val="98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pacing w:val="-14"/>
                <w:w w:val="98"/>
                <w:sz w:val="18"/>
              </w:rPr>
              <w:t>时间</w:t>
            </w:r>
          </w:p>
          <w:p w:rsidR="00B35B9A" w:rsidRDefault="00B35B9A" w:rsidP="006A2719">
            <w:pPr>
              <w:ind w:firstLine="840"/>
              <w:rPr>
                <w:rFonts w:ascii="宋体" w:hAnsi="宋体" w:hint="eastAsia"/>
                <w:spacing w:val="-20"/>
                <w:w w:val="98"/>
                <w:sz w:val="18"/>
              </w:rPr>
            </w:pPr>
            <w:r>
              <w:rPr>
                <w:rFonts w:ascii="宋体" w:hAnsi="宋体" w:hint="eastAsia"/>
                <w:spacing w:val="-20"/>
                <w:w w:val="98"/>
                <w:sz w:val="18"/>
              </w:rPr>
              <w:t>浇注后停歇</w:t>
            </w:r>
          </w:p>
          <w:p w:rsidR="00B35B9A" w:rsidRDefault="00B35B9A" w:rsidP="006A2719">
            <w:pPr>
              <w:ind w:firstLineChars="696" w:firstLine="945"/>
              <w:rPr>
                <w:rFonts w:ascii="宋体" w:hAnsi="宋体" w:hint="eastAsia"/>
                <w:spacing w:val="-20"/>
                <w:w w:val="98"/>
                <w:sz w:val="18"/>
              </w:rPr>
            </w:pPr>
            <w:r>
              <w:rPr>
                <w:rFonts w:ascii="宋体" w:hAnsi="宋体" w:hint="eastAsia"/>
                <w:spacing w:val="-20"/>
                <w:w w:val="98"/>
                <w:sz w:val="18"/>
              </w:rPr>
              <w:t>时间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min</w:t>
            </w: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min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&lt;2</w:t>
            </w: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电焊条质量</w:t>
            </w: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压桩压力（设计有要求时）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％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±5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接桩时上下节平面偏差</w:t>
            </w: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接桩时节点弯曲矢高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&lt;10</w:t>
            </w:r>
          </w:p>
          <w:p w:rsidR="00B35B9A" w:rsidRDefault="00B35B9A" w:rsidP="006A2719">
            <w:pPr>
              <w:rPr>
                <w:rFonts w:ascii="宋体" w:hAnsi="宋体" w:hint="eastAsia"/>
                <w:spacing w:val="-24"/>
                <w:w w:val="98"/>
                <w:sz w:val="18"/>
              </w:rPr>
            </w:pPr>
            <w:r>
              <w:rPr>
                <w:rFonts w:ascii="宋体" w:hAnsi="宋体" w:hint="eastAsia"/>
                <w:spacing w:val="-24"/>
                <w:w w:val="98"/>
                <w:sz w:val="18"/>
              </w:rPr>
              <w:t>&lt;1/1000ι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16" w:type="dxa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32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桩顶标高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±</w:t>
            </w:r>
            <w:r>
              <w:rPr>
                <w:rFonts w:ascii="宋体" w:hAnsi="宋体"/>
                <w:spacing w:val="-8"/>
                <w:sz w:val="18"/>
              </w:rPr>
              <w:t>50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6"/>
            <w:vMerge w:val="restart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3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57" w:type="dxa"/>
            <w:gridSpan w:val="3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2496" w:type="dxa"/>
            <w:gridSpan w:val="6"/>
            <w:vMerge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10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B35B9A" w:rsidTr="006A2719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2496" w:type="dxa"/>
            <w:gridSpan w:val="6"/>
            <w:vAlign w:val="center"/>
          </w:tcPr>
          <w:p w:rsidR="00B35B9A" w:rsidRDefault="00B35B9A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10"/>
          </w:tcPr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/>
                <w:sz w:val="18"/>
              </w:rPr>
            </w:pP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B35B9A" w:rsidRDefault="00B35B9A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5D7644" w:rsidRPr="00B35B9A" w:rsidRDefault="005D7644"/>
    <w:sectPr w:rsidR="005D7644" w:rsidRPr="00B3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44" w:rsidRDefault="005D7644" w:rsidP="00B35B9A">
      <w:r>
        <w:separator/>
      </w:r>
    </w:p>
  </w:endnote>
  <w:endnote w:type="continuationSeparator" w:id="1">
    <w:p w:rsidR="005D7644" w:rsidRDefault="005D7644" w:rsidP="00B3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44" w:rsidRDefault="005D7644" w:rsidP="00B35B9A">
      <w:r>
        <w:separator/>
      </w:r>
    </w:p>
  </w:footnote>
  <w:footnote w:type="continuationSeparator" w:id="1">
    <w:p w:rsidR="005D7644" w:rsidRDefault="005D7644" w:rsidP="00B3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B9A"/>
    <w:rsid w:val="005D7644"/>
    <w:rsid w:val="00B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2018-02-01T09:41:00Z</dcterms:created>
  <dcterms:modified xsi:type="dcterms:W3CDTF">2018-02-01T09:41:00Z</dcterms:modified>
</cp:coreProperties>
</file>