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7D4" w:rsidRDefault="008807D4" w:rsidP="008807D4">
      <w:pPr>
        <w:tabs>
          <w:tab w:val="left" w:pos="4172"/>
        </w:tabs>
        <w:snapToGrid w:val="0"/>
        <w:jc w:val="center"/>
        <w:rPr>
          <w:rFonts w:ascii="黑体" w:eastAsia="黑体" w:hAnsi="宋体" w:hint="eastAsia"/>
          <w:spacing w:val="10"/>
          <w:sz w:val="36"/>
        </w:rPr>
      </w:pPr>
      <w:r>
        <w:rPr>
          <w:rFonts w:ascii="黑体" w:eastAsia="黑体" w:hAnsi="宋体" w:hint="eastAsia"/>
          <w:spacing w:val="10"/>
          <w:sz w:val="36"/>
        </w:rPr>
        <w:t>混凝土预制桩工程检验批质量验收记录</w:t>
      </w:r>
    </w:p>
    <w:p w:rsidR="008807D4" w:rsidRDefault="008807D4" w:rsidP="008807D4">
      <w:pPr>
        <w:jc w:val="center"/>
        <w:rPr>
          <w:rFonts w:ascii="宋体" w:hAnsi="宋体" w:hint="eastAsia"/>
        </w:rPr>
      </w:pPr>
      <w:r>
        <w:rPr>
          <w:rFonts w:ascii="宋体" w:hAnsi="宋体" w:hint="eastAsia"/>
        </w:rPr>
        <w:t>（Ⅱ）</w:t>
      </w:r>
    </w:p>
    <w:p w:rsidR="008807D4" w:rsidRDefault="008807D4" w:rsidP="008807D4">
      <w:pPr>
        <w:jc w:val="center"/>
        <w:rPr>
          <w:rFonts w:ascii="方正黑体简体" w:eastAsia="方正黑体简体" w:hAnsi="宋体" w:hint="eastAsia"/>
        </w:rPr>
      </w:pPr>
    </w:p>
    <w:p w:rsidR="008807D4" w:rsidRDefault="008807D4" w:rsidP="008807D4">
      <w:pPr>
        <w:ind w:firstLineChars="4550" w:firstLine="8190"/>
        <w:rPr>
          <w:rFonts w:ascii="宋体" w:hAnsi="宋体" w:hint="eastAsia"/>
          <w:sz w:val="18"/>
        </w:rPr>
      </w:pPr>
      <w:r>
        <w:rPr>
          <w:rFonts w:ascii="宋体" w:hAnsi="宋体" w:hint="eastAsia"/>
          <w:sz w:val="18"/>
        </w:rPr>
        <w:t>010403□□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6"/>
        <w:gridCol w:w="278"/>
        <w:gridCol w:w="616"/>
        <w:gridCol w:w="1252"/>
        <w:gridCol w:w="34"/>
        <w:gridCol w:w="422"/>
        <w:gridCol w:w="1356"/>
        <w:gridCol w:w="514"/>
        <w:gridCol w:w="706"/>
        <w:gridCol w:w="451"/>
        <w:gridCol w:w="556"/>
        <w:gridCol w:w="364"/>
        <w:gridCol w:w="261"/>
        <w:gridCol w:w="2162"/>
      </w:tblGrid>
      <w:tr w:rsidR="008807D4" w:rsidTr="006A271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462" w:type="dxa"/>
            <w:gridSpan w:val="4"/>
            <w:vAlign w:val="center"/>
          </w:tcPr>
          <w:p w:rsidR="008807D4" w:rsidRDefault="008807D4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单位</w:t>
            </w:r>
            <w:r>
              <w:rPr>
                <w:rFonts w:ascii="宋体" w:hAnsi="宋体"/>
                <w:sz w:val="18"/>
              </w:rPr>
              <w:t>(</w:t>
            </w:r>
            <w:r>
              <w:rPr>
                <w:rFonts w:ascii="宋体" w:hAnsi="宋体" w:hint="eastAsia"/>
                <w:sz w:val="18"/>
              </w:rPr>
              <w:t>子单位</w:t>
            </w:r>
            <w:r>
              <w:rPr>
                <w:rFonts w:ascii="宋体" w:hAnsi="宋体"/>
                <w:sz w:val="18"/>
              </w:rPr>
              <w:t>)</w:t>
            </w:r>
            <w:r>
              <w:rPr>
                <w:rFonts w:ascii="宋体" w:hAnsi="宋体" w:hint="eastAsia"/>
                <w:sz w:val="18"/>
              </w:rPr>
              <w:t>工程名称</w:t>
            </w:r>
          </w:p>
        </w:tc>
        <w:tc>
          <w:tcPr>
            <w:tcW w:w="6826" w:type="dxa"/>
            <w:gridSpan w:val="10"/>
            <w:vAlign w:val="center"/>
          </w:tcPr>
          <w:p w:rsidR="008807D4" w:rsidRDefault="008807D4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8807D4" w:rsidTr="006A271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462" w:type="dxa"/>
            <w:gridSpan w:val="4"/>
            <w:vAlign w:val="center"/>
          </w:tcPr>
          <w:p w:rsidR="008807D4" w:rsidRDefault="008807D4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分部</w:t>
            </w:r>
            <w:r>
              <w:rPr>
                <w:rFonts w:ascii="宋体" w:hAnsi="宋体"/>
                <w:sz w:val="18"/>
              </w:rPr>
              <w:t>(</w:t>
            </w:r>
            <w:r>
              <w:rPr>
                <w:rFonts w:ascii="宋体" w:hAnsi="宋体" w:hint="eastAsia"/>
                <w:sz w:val="18"/>
              </w:rPr>
              <w:t>子分部</w:t>
            </w:r>
            <w:r>
              <w:rPr>
                <w:rFonts w:ascii="宋体" w:hAnsi="宋体"/>
                <w:sz w:val="18"/>
              </w:rPr>
              <w:t>)</w:t>
            </w:r>
            <w:r>
              <w:rPr>
                <w:rFonts w:ascii="宋体" w:hAnsi="宋体" w:hint="eastAsia"/>
                <w:sz w:val="18"/>
              </w:rPr>
              <w:t>工程名称</w:t>
            </w:r>
          </w:p>
        </w:tc>
        <w:tc>
          <w:tcPr>
            <w:tcW w:w="3032" w:type="dxa"/>
            <w:gridSpan w:val="5"/>
            <w:vAlign w:val="center"/>
          </w:tcPr>
          <w:p w:rsidR="008807D4" w:rsidRDefault="008807D4" w:rsidP="006A2719">
            <w:pPr>
              <w:rPr>
                <w:rFonts w:ascii="宋体" w:hAnsi="宋体" w:hint="eastAsia"/>
                <w:sz w:val="18"/>
              </w:rPr>
            </w:pPr>
          </w:p>
        </w:tc>
        <w:tc>
          <w:tcPr>
            <w:tcW w:w="1007" w:type="dxa"/>
            <w:gridSpan w:val="2"/>
            <w:vAlign w:val="center"/>
          </w:tcPr>
          <w:p w:rsidR="008807D4" w:rsidRDefault="008807D4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验收部位</w:t>
            </w:r>
          </w:p>
        </w:tc>
        <w:tc>
          <w:tcPr>
            <w:tcW w:w="2787" w:type="dxa"/>
            <w:gridSpan w:val="3"/>
            <w:vAlign w:val="center"/>
          </w:tcPr>
          <w:p w:rsidR="008807D4" w:rsidRDefault="008807D4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8807D4" w:rsidTr="006A2719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1210" w:type="dxa"/>
            <w:gridSpan w:val="3"/>
            <w:vAlign w:val="center"/>
          </w:tcPr>
          <w:p w:rsidR="008807D4" w:rsidRDefault="008807D4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施工单位</w:t>
            </w:r>
          </w:p>
        </w:tc>
        <w:tc>
          <w:tcPr>
            <w:tcW w:w="4284" w:type="dxa"/>
            <w:gridSpan w:val="6"/>
            <w:vAlign w:val="center"/>
          </w:tcPr>
          <w:p w:rsidR="008807D4" w:rsidRDefault="008807D4" w:rsidP="006A2719">
            <w:pPr>
              <w:rPr>
                <w:rFonts w:ascii="宋体" w:hAnsi="宋体" w:hint="eastAsia"/>
                <w:sz w:val="18"/>
              </w:rPr>
            </w:pPr>
          </w:p>
        </w:tc>
        <w:tc>
          <w:tcPr>
            <w:tcW w:w="1007" w:type="dxa"/>
            <w:gridSpan w:val="2"/>
            <w:vAlign w:val="center"/>
          </w:tcPr>
          <w:p w:rsidR="008807D4" w:rsidRDefault="008807D4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项目经理</w:t>
            </w:r>
          </w:p>
        </w:tc>
        <w:tc>
          <w:tcPr>
            <w:tcW w:w="2787" w:type="dxa"/>
            <w:gridSpan w:val="3"/>
            <w:vAlign w:val="center"/>
          </w:tcPr>
          <w:p w:rsidR="008807D4" w:rsidRDefault="008807D4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8807D4" w:rsidTr="006A271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210" w:type="dxa"/>
            <w:gridSpan w:val="3"/>
            <w:vAlign w:val="center"/>
          </w:tcPr>
          <w:p w:rsidR="008807D4" w:rsidRDefault="008807D4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分包单位</w:t>
            </w:r>
          </w:p>
        </w:tc>
        <w:tc>
          <w:tcPr>
            <w:tcW w:w="4284" w:type="dxa"/>
            <w:gridSpan w:val="6"/>
            <w:vAlign w:val="center"/>
          </w:tcPr>
          <w:p w:rsidR="008807D4" w:rsidRDefault="008807D4" w:rsidP="006A2719">
            <w:pPr>
              <w:rPr>
                <w:rFonts w:ascii="宋体" w:hAnsi="宋体" w:hint="eastAsia"/>
                <w:sz w:val="18"/>
              </w:rPr>
            </w:pPr>
          </w:p>
        </w:tc>
        <w:tc>
          <w:tcPr>
            <w:tcW w:w="1371" w:type="dxa"/>
            <w:gridSpan w:val="3"/>
            <w:vAlign w:val="center"/>
          </w:tcPr>
          <w:p w:rsidR="008807D4" w:rsidRDefault="008807D4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分包项目经理</w:t>
            </w:r>
          </w:p>
        </w:tc>
        <w:tc>
          <w:tcPr>
            <w:tcW w:w="2423" w:type="dxa"/>
            <w:gridSpan w:val="2"/>
            <w:vAlign w:val="center"/>
          </w:tcPr>
          <w:p w:rsidR="008807D4" w:rsidRDefault="008807D4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8807D4" w:rsidTr="006A2719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2462" w:type="dxa"/>
            <w:gridSpan w:val="4"/>
            <w:vAlign w:val="center"/>
          </w:tcPr>
          <w:p w:rsidR="008807D4" w:rsidRDefault="008807D4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施工执行标准名称及编号</w:t>
            </w:r>
          </w:p>
        </w:tc>
        <w:tc>
          <w:tcPr>
            <w:tcW w:w="6826" w:type="dxa"/>
            <w:gridSpan w:val="10"/>
            <w:vAlign w:val="center"/>
          </w:tcPr>
          <w:p w:rsidR="008807D4" w:rsidRDefault="008807D4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8807D4" w:rsidTr="006A2719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4788" w:type="dxa"/>
            <w:gridSpan w:val="8"/>
            <w:vAlign w:val="center"/>
          </w:tcPr>
          <w:p w:rsidR="008807D4" w:rsidRDefault="008807D4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施工质量验收规范的规定</w:t>
            </w:r>
          </w:p>
        </w:tc>
        <w:tc>
          <w:tcPr>
            <w:tcW w:w="2338" w:type="dxa"/>
            <w:gridSpan w:val="5"/>
            <w:vAlign w:val="center"/>
          </w:tcPr>
          <w:p w:rsidR="008807D4" w:rsidRDefault="008807D4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施工单位检查评定记录</w:t>
            </w:r>
          </w:p>
        </w:tc>
        <w:tc>
          <w:tcPr>
            <w:tcW w:w="2162" w:type="dxa"/>
            <w:tcBorders>
              <w:top w:val="single" w:sz="4" w:space="0" w:color="auto"/>
            </w:tcBorders>
            <w:vAlign w:val="center"/>
          </w:tcPr>
          <w:p w:rsidR="008807D4" w:rsidRDefault="008807D4" w:rsidP="006A2719">
            <w:pPr>
              <w:jc w:val="center"/>
              <w:rPr>
                <w:rFonts w:ascii="宋体" w:hAnsi="宋体" w:hint="eastAsia"/>
                <w:spacing w:val="-6"/>
                <w:sz w:val="18"/>
              </w:rPr>
            </w:pPr>
            <w:r>
              <w:rPr>
                <w:rFonts w:ascii="宋体" w:hAnsi="宋体" w:hint="eastAsia"/>
                <w:spacing w:val="-6"/>
                <w:sz w:val="18"/>
              </w:rPr>
              <w:t>监理（建设）单位验收记录</w:t>
            </w:r>
          </w:p>
        </w:tc>
      </w:tr>
      <w:tr w:rsidR="008807D4" w:rsidTr="006A2719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316" w:type="dxa"/>
            <w:vMerge w:val="restart"/>
            <w:vAlign w:val="center"/>
          </w:tcPr>
          <w:p w:rsidR="008807D4" w:rsidRDefault="008807D4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主</w:t>
            </w:r>
          </w:p>
          <w:p w:rsidR="008807D4" w:rsidRDefault="008807D4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控</w:t>
            </w:r>
          </w:p>
          <w:p w:rsidR="008807D4" w:rsidRDefault="008807D4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项</w:t>
            </w:r>
          </w:p>
          <w:p w:rsidR="008807D4" w:rsidRDefault="008807D4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目</w:t>
            </w:r>
          </w:p>
        </w:tc>
        <w:tc>
          <w:tcPr>
            <w:tcW w:w="278" w:type="dxa"/>
            <w:tcBorders>
              <w:bottom w:val="single" w:sz="4" w:space="0" w:color="auto"/>
            </w:tcBorders>
            <w:vAlign w:val="center"/>
          </w:tcPr>
          <w:p w:rsidR="008807D4" w:rsidRDefault="008807D4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</w:p>
        </w:tc>
        <w:tc>
          <w:tcPr>
            <w:tcW w:w="2324" w:type="dxa"/>
            <w:gridSpan w:val="4"/>
            <w:tcBorders>
              <w:bottom w:val="single" w:sz="4" w:space="0" w:color="auto"/>
            </w:tcBorders>
            <w:vAlign w:val="center"/>
          </w:tcPr>
          <w:p w:rsidR="008807D4" w:rsidRDefault="008807D4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桩体质量检验</w:t>
            </w:r>
          </w:p>
        </w:tc>
        <w:tc>
          <w:tcPr>
            <w:tcW w:w="1870" w:type="dxa"/>
            <w:gridSpan w:val="2"/>
            <w:tcBorders>
              <w:bottom w:val="single" w:sz="4" w:space="0" w:color="auto"/>
            </w:tcBorders>
            <w:vAlign w:val="center"/>
          </w:tcPr>
          <w:p w:rsidR="008807D4" w:rsidRDefault="008807D4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按基桩检测技术规范</w:t>
            </w:r>
          </w:p>
        </w:tc>
        <w:tc>
          <w:tcPr>
            <w:tcW w:w="2338" w:type="dxa"/>
            <w:gridSpan w:val="5"/>
            <w:vAlign w:val="center"/>
          </w:tcPr>
          <w:p w:rsidR="008807D4" w:rsidRDefault="008807D4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162" w:type="dxa"/>
            <w:vMerge w:val="restart"/>
          </w:tcPr>
          <w:p w:rsidR="008807D4" w:rsidRDefault="008807D4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8807D4" w:rsidTr="006A2719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316" w:type="dxa"/>
            <w:vMerge/>
            <w:vAlign w:val="center"/>
          </w:tcPr>
          <w:p w:rsidR="008807D4" w:rsidRDefault="008807D4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vAlign w:val="center"/>
          </w:tcPr>
          <w:p w:rsidR="008807D4" w:rsidRDefault="008807D4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2</w:t>
            </w:r>
          </w:p>
        </w:tc>
        <w:tc>
          <w:tcPr>
            <w:tcW w:w="2324" w:type="dxa"/>
            <w:gridSpan w:val="4"/>
            <w:tcBorders>
              <w:bottom w:val="single" w:sz="4" w:space="0" w:color="auto"/>
            </w:tcBorders>
            <w:vAlign w:val="center"/>
          </w:tcPr>
          <w:p w:rsidR="008807D4" w:rsidRDefault="008807D4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桩位偏差</w:t>
            </w:r>
          </w:p>
        </w:tc>
        <w:tc>
          <w:tcPr>
            <w:tcW w:w="1870" w:type="dxa"/>
            <w:gridSpan w:val="2"/>
            <w:tcBorders>
              <w:bottom w:val="single" w:sz="4" w:space="0" w:color="auto"/>
            </w:tcBorders>
            <w:vAlign w:val="center"/>
          </w:tcPr>
          <w:p w:rsidR="008807D4" w:rsidRDefault="008807D4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第5.1.3条</w:t>
            </w:r>
          </w:p>
        </w:tc>
        <w:tc>
          <w:tcPr>
            <w:tcW w:w="2338" w:type="dxa"/>
            <w:gridSpan w:val="5"/>
            <w:vAlign w:val="center"/>
          </w:tcPr>
          <w:p w:rsidR="008807D4" w:rsidRDefault="008807D4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162" w:type="dxa"/>
            <w:vMerge/>
          </w:tcPr>
          <w:p w:rsidR="008807D4" w:rsidRDefault="008807D4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8807D4" w:rsidTr="006A2719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316" w:type="dxa"/>
            <w:vMerge/>
            <w:vAlign w:val="center"/>
          </w:tcPr>
          <w:p w:rsidR="008807D4" w:rsidRDefault="008807D4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78" w:type="dxa"/>
            <w:vAlign w:val="center"/>
          </w:tcPr>
          <w:p w:rsidR="008807D4" w:rsidRDefault="008807D4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3</w:t>
            </w:r>
          </w:p>
        </w:tc>
        <w:tc>
          <w:tcPr>
            <w:tcW w:w="2324" w:type="dxa"/>
            <w:gridSpan w:val="4"/>
            <w:tcBorders>
              <w:bottom w:val="single" w:sz="4" w:space="0" w:color="auto"/>
            </w:tcBorders>
            <w:vAlign w:val="center"/>
          </w:tcPr>
          <w:p w:rsidR="008807D4" w:rsidRDefault="008807D4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承载力</w:t>
            </w:r>
          </w:p>
        </w:tc>
        <w:tc>
          <w:tcPr>
            <w:tcW w:w="1870" w:type="dxa"/>
            <w:gridSpan w:val="2"/>
            <w:vAlign w:val="center"/>
          </w:tcPr>
          <w:p w:rsidR="008807D4" w:rsidRDefault="008807D4" w:rsidP="006A2719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按基桩检测技术规范</w:t>
            </w:r>
          </w:p>
        </w:tc>
        <w:tc>
          <w:tcPr>
            <w:tcW w:w="2338" w:type="dxa"/>
            <w:gridSpan w:val="5"/>
            <w:vAlign w:val="center"/>
          </w:tcPr>
          <w:p w:rsidR="008807D4" w:rsidRDefault="008807D4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162" w:type="dxa"/>
            <w:vMerge/>
          </w:tcPr>
          <w:p w:rsidR="008807D4" w:rsidRDefault="008807D4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8807D4" w:rsidTr="006A2719">
        <w:tblPrEx>
          <w:tblCellMar>
            <w:top w:w="0" w:type="dxa"/>
            <w:bottom w:w="0" w:type="dxa"/>
          </w:tblCellMar>
        </w:tblPrEx>
        <w:trPr>
          <w:cantSplit/>
          <w:trHeight w:val="282"/>
        </w:trPr>
        <w:tc>
          <w:tcPr>
            <w:tcW w:w="316" w:type="dxa"/>
            <w:vMerge w:val="restart"/>
            <w:vAlign w:val="center"/>
          </w:tcPr>
          <w:p w:rsidR="008807D4" w:rsidRDefault="008807D4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  <w:p w:rsidR="008807D4" w:rsidRDefault="008807D4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  <w:p w:rsidR="008807D4" w:rsidRDefault="008807D4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一</w:t>
            </w:r>
          </w:p>
          <w:p w:rsidR="008807D4" w:rsidRDefault="008807D4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  <w:p w:rsidR="008807D4" w:rsidRDefault="008807D4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般</w:t>
            </w:r>
          </w:p>
          <w:p w:rsidR="008807D4" w:rsidRDefault="008807D4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  <w:p w:rsidR="008807D4" w:rsidRDefault="008807D4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项</w:t>
            </w:r>
          </w:p>
          <w:p w:rsidR="008807D4" w:rsidRDefault="008807D4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  <w:p w:rsidR="008807D4" w:rsidRDefault="008807D4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目</w:t>
            </w:r>
          </w:p>
        </w:tc>
        <w:tc>
          <w:tcPr>
            <w:tcW w:w="278" w:type="dxa"/>
            <w:tcBorders>
              <w:bottom w:val="single" w:sz="4" w:space="0" w:color="auto"/>
            </w:tcBorders>
            <w:vAlign w:val="center"/>
          </w:tcPr>
          <w:p w:rsidR="008807D4" w:rsidRDefault="008807D4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</w:p>
        </w:tc>
        <w:tc>
          <w:tcPr>
            <w:tcW w:w="2324" w:type="dxa"/>
            <w:gridSpan w:val="4"/>
            <w:tcBorders>
              <w:bottom w:val="single" w:sz="4" w:space="0" w:color="auto"/>
            </w:tcBorders>
            <w:vAlign w:val="center"/>
          </w:tcPr>
          <w:p w:rsidR="008807D4" w:rsidRDefault="008807D4" w:rsidP="006A2719">
            <w:pPr>
              <w:spacing w:line="220" w:lineRule="exac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砂、石、水泥、钢材等材料（现场预制时）</w:t>
            </w:r>
          </w:p>
        </w:tc>
        <w:tc>
          <w:tcPr>
            <w:tcW w:w="1870" w:type="dxa"/>
            <w:gridSpan w:val="2"/>
            <w:tcBorders>
              <w:bottom w:val="single" w:sz="4" w:space="0" w:color="auto"/>
            </w:tcBorders>
            <w:vAlign w:val="center"/>
          </w:tcPr>
          <w:p w:rsidR="008807D4" w:rsidRDefault="008807D4" w:rsidP="006A2719">
            <w:pPr>
              <w:jc w:val="center"/>
              <w:rPr>
                <w:rFonts w:ascii="宋体" w:hAnsi="宋体" w:hint="eastAsia"/>
                <w:spacing w:val="-10"/>
                <w:sz w:val="18"/>
              </w:rPr>
            </w:pPr>
            <w:r>
              <w:rPr>
                <w:rFonts w:ascii="宋体" w:hAnsi="宋体" w:hint="eastAsia"/>
                <w:spacing w:val="-10"/>
                <w:sz w:val="18"/>
              </w:rPr>
              <w:t>符合设计要求</w:t>
            </w:r>
          </w:p>
        </w:tc>
        <w:tc>
          <w:tcPr>
            <w:tcW w:w="2338" w:type="dxa"/>
            <w:gridSpan w:val="5"/>
          </w:tcPr>
          <w:p w:rsidR="008807D4" w:rsidRDefault="008807D4" w:rsidP="006A2719">
            <w:pPr>
              <w:rPr>
                <w:rFonts w:ascii="宋体" w:hAnsi="宋体" w:hint="eastAsia"/>
                <w:sz w:val="18"/>
              </w:rPr>
            </w:pPr>
          </w:p>
        </w:tc>
        <w:tc>
          <w:tcPr>
            <w:tcW w:w="2162" w:type="dxa"/>
            <w:vMerge w:val="restart"/>
          </w:tcPr>
          <w:p w:rsidR="008807D4" w:rsidRDefault="008807D4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8807D4" w:rsidTr="006A2719">
        <w:tblPrEx>
          <w:tblCellMar>
            <w:top w:w="0" w:type="dxa"/>
            <w:bottom w:w="0" w:type="dxa"/>
          </w:tblCellMar>
        </w:tblPrEx>
        <w:trPr>
          <w:cantSplit/>
          <w:trHeight w:val="282"/>
        </w:trPr>
        <w:tc>
          <w:tcPr>
            <w:tcW w:w="316" w:type="dxa"/>
            <w:vMerge/>
            <w:vAlign w:val="center"/>
          </w:tcPr>
          <w:p w:rsidR="008807D4" w:rsidRDefault="008807D4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vAlign w:val="center"/>
          </w:tcPr>
          <w:p w:rsidR="008807D4" w:rsidRDefault="008807D4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2</w:t>
            </w:r>
          </w:p>
        </w:tc>
        <w:tc>
          <w:tcPr>
            <w:tcW w:w="2324" w:type="dxa"/>
            <w:gridSpan w:val="4"/>
            <w:tcBorders>
              <w:bottom w:val="single" w:sz="4" w:space="0" w:color="auto"/>
            </w:tcBorders>
            <w:vAlign w:val="center"/>
          </w:tcPr>
          <w:p w:rsidR="008807D4" w:rsidRDefault="008807D4" w:rsidP="006A2719">
            <w:pPr>
              <w:spacing w:line="220" w:lineRule="exac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混凝土配合比及强度（现场预制时）</w:t>
            </w:r>
          </w:p>
        </w:tc>
        <w:tc>
          <w:tcPr>
            <w:tcW w:w="1870" w:type="dxa"/>
            <w:gridSpan w:val="2"/>
            <w:tcBorders>
              <w:bottom w:val="single" w:sz="4" w:space="0" w:color="auto"/>
            </w:tcBorders>
            <w:vAlign w:val="center"/>
          </w:tcPr>
          <w:p w:rsidR="008807D4" w:rsidRDefault="008807D4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符合设计要求</w:t>
            </w:r>
          </w:p>
        </w:tc>
        <w:tc>
          <w:tcPr>
            <w:tcW w:w="2338" w:type="dxa"/>
            <w:gridSpan w:val="5"/>
            <w:vAlign w:val="center"/>
          </w:tcPr>
          <w:p w:rsidR="008807D4" w:rsidRDefault="008807D4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162" w:type="dxa"/>
            <w:vMerge/>
          </w:tcPr>
          <w:p w:rsidR="008807D4" w:rsidRDefault="008807D4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8807D4" w:rsidTr="006A2719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316" w:type="dxa"/>
            <w:vMerge/>
            <w:vAlign w:val="center"/>
          </w:tcPr>
          <w:p w:rsidR="008807D4" w:rsidRDefault="008807D4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vAlign w:val="center"/>
          </w:tcPr>
          <w:p w:rsidR="008807D4" w:rsidRDefault="008807D4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3</w:t>
            </w:r>
          </w:p>
        </w:tc>
        <w:tc>
          <w:tcPr>
            <w:tcW w:w="2324" w:type="dxa"/>
            <w:gridSpan w:val="4"/>
            <w:tcBorders>
              <w:bottom w:val="single" w:sz="4" w:space="0" w:color="auto"/>
            </w:tcBorders>
            <w:vAlign w:val="center"/>
          </w:tcPr>
          <w:p w:rsidR="008807D4" w:rsidRDefault="008807D4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成品桩外形</w:t>
            </w:r>
          </w:p>
        </w:tc>
        <w:tc>
          <w:tcPr>
            <w:tcW w:w="1870" w:type="dxa"/>
            <w:gridSpan w:val="2"/>
            <w:tcBorders>
              <w:bottom w:val="single" w:sz="4" w:space="0" w:color="auto"/>
            </w:tcBorders>
            <w:vAlign w:val="center"/>
          </w:tcPr>
          <w:p w:rsidR="008807D4" w:rsidRDefault="008807D4" w:rsidP="006A2719">
            <w:pPr>
              <w:spacing w:line="200" w:lineRule="exac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表面平整，颜色均匀，掉角深度</w:t>
            </w:r>
            <w:r>
              <w:rPr>
                <w:rFonts w:ascii="宋体" w:hAnsi="宋体" w:hint="eastAsia"/>
                <w:spacing w:val="-8"/>
                <w:sz w:val="18"/>
              </w:rPr>
              <w:t>&lt;10</w:t>
            </w:r>
            <w:r>
              <w:rPr>
                <w:rFonts w:ascii="宋体" w:hAnsi="宋体"/>
                <w:spacing w:val="-8"/>
                <w:sz w:val="18"/>
              </w:rPr>
              <w:t>mm</w:t>
            </w:r>
            <w:r>
              <w:rPr>
                <w:rFonts w:ascii="宋体" w:hAnsi="宋体" w:hint="eastAsia"/>
                <w:spacing w:val="-8"/>
                <w:sz w:val="18"/>
              </w:rPr>
              <w:t>，蜂窝面积小于总面积0.5％</w:t>
            </w:r>
          </w:p>
        </w:tc>
        <w:tc>
          <w:tcPr>
            <w:tcW w:w="2338" w:type="dxa"/>
            <w:gridSpan w:val="5"/>
            <w:vAlign w:val="center"/>
          </w:tcPr>
          <w:p w:rsidR="008807D4" w:rsidRDefault="008807D4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162" w:type="dxa"/>
            <w:vMerge/>
          </w:tcPr>
          <w:p w:rsidR="008807D4" w:rsidRDefault="008807D4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8807D4" w:rsidTr="006A2719">
        <w:tblPrEx>
          <w:tblCellMar>
            <w:top w:w="0" w:type="dxa"/>
            <w:bottom w:w="0" w:type="dxa"/>
          </w:tblCellMar>
        </w:tblPrEx>
        <w:trPr>
          <w:cantSplit/>
          <w:trHeight w:val="309"/>
        </w:trPr>
        <w:tc>
          <w:tcPr>
            <w:tcW w:w="316" w:type="dxa"/>
            <w:vMerge/>
            <w:vAlign w:val="center"/>
          </w:tcPr>
          <w:p w:rsidR="008807D4" w:rsidRDefault="008807D4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vAlign w:val="center"/>
          </w:tcPr>
          <w:p w:rsidR="008807D4" w:rsidRDefault="008807D4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4</w:t>
            </w:r>
          </w:p>
        </w:tc>
        <w:tc>
          <w:tcPr>
            <w:tcW w:w="2324" w:type="dxa"/>
            <w:gridSpan w:val="4"/>
            <w:vAlign w:val="center"/>
          </w:tcPr>
          <w:p w:rsidR="008807D4" w:rsidRDefault="008807D4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成品桩裂缝（收缩裂缝或起吊、装运、堆放引起的）</w:t>
            </w:r>
          </w:p>
        </w:tc>
        <w:tc>
          <w:tcPr>
            <w:tcW w:w="1870" w:type="dxa"/>
            <w:gridSpan w:val="2"/>
            <w:vAlign w:val="center"/>
          </w:tcPr>
          <w:p w:rsidR="008807D4" w:rsidRDefault="008807D4" w:rsidP="006A2719">
            <w:pPr>
              <w:spacing w:line="200" w:lineRule="exac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深度</w:t>
            </w:r>
            <w:r>
              <w:rPr>
                <w:rFonts w:ascii="宋体" w:hAnsi="宋体" w:hint="eastAsia"/>
                <w:spacing w:val="-8"/>
                <w:sz w:val="18"/>
              </w:rPr>
              <w:t>&lt;20</w:t>
            </w:r>
            <w:r>
              <w:rPr>
                <w:rFonts w:ascii="宋体" w:hAnsi="宋体"/>
                <w:spacing w:val="-8"/>
                <w:sz w:val="18"/>
              </w:rPr>
              <w:t>mm,</w:t>
            </w:r>
            <w:r>
              <w:rPr>
                <w:rFonts w:ascii="宋体" w:hAnsi="宋体" w:hint="eastAsia"/>
                <w:spacing w:val="-8"/>
                <w:sz w:val="18"/>
              </w:rPr>
              <w:t>宽度&lt;</w:t>
            </w:r>
            <w:r>
              <w:rPr>
                <w:rFonts w:ascii="宋体" w:hAnsi="宋体"/>
                <w:spacing w:val="-8"/>
                <w:sz w:val="18"/>
              </w:rPr>
              <w:t>0.25mm</w:t>
            </w:r>
            <w:r>
              <w:rPr>
                <w:rFonts w:ascii="宋体" w:hAnsi="宋体" w:hint="eastAsia"/>
                <w:spacing w:val="-8"/>
                <w:sz w:val="18"/>
              </w:rPr>
              <w:t>，横向裂缝不超过边长的一半</w:t>
            </w:r>
          </w:p>
        </w:tc>
        <w:tc>
          <w:tcPr>
            <w:tcW w:w="2338" w:type="dxa"/>
            <w:gridSpan w:val="5"/>
            <w:vAlign w:val="center"/>
          </w:tcPr>
          <w:p w:rsidR="008807D4" w:rsidRDefault="008807D4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162" w:type="dxa"/>
            <w:vMerge/>
          </w:tcPr>
          <w:p w:rsidR="008807D4" w:rsidRDefault="008807D4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8807D4" w:rsidTr="006A2719">
        <w:tblPrEx>
          <w:tblCellMar>
            <w:top w:w="0" w:type="dxa"/>
            <w:bottom w:w="0" w:type="dxa"/>
          </w:tblCellMar>
        </w:tblPrEx>
        <w:trPr>
          <w:cantSplit/>
          <w:trHeight w:val="436"/>
        </w:trPr>
        <w:tc>
          <w:tcPr>
            <w:tcW w:w="316" w:type="dxa"/>
            <w:vMerge/>
            <w:vAlign w:val="center"/>
          </w:tcPr>
          <w:p w:rsidR="008807D4" w:rsidRDefault="008807D4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vAlign w:val="center"/>
          </w:tcPr>
          <w:p w:rsidR="008807D4" w:rsidRDefault="008807D4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5</w:t>
            </w:r>
          </w:p>
        </w:tc>
        <w:tc>
          <w:tcPr>
            <w:tcW w:w="2324" w:type="dxa"/>
            <w:gridSpan w:val="4"/>
            <w:tcBorders>
              <w:bottom w:val="single" w:sz="4" w:space="0" w:color="auto"/>
            </w:tcBorders>
            <w:vAlign w:val="center"/>
          </w:tcPr>
          <w:p w:rsidR="008807D4" w:rsidRDefault="008807D4" w:rsidP="006A2719">
            <w:pPr>
              <w:spacing w:line="200" w:lineRule="exac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成品桩尺寸：</w:t>
            </w:r>
          </w:p>
          <w:p w:rsidR="008807D4" w:rsidRDefault="008807D4" w:rsidP="006A2719">
            <w:pPr>
              <w:spacing w:line="200" w:lineRule="exac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横截面边长（</w:t>
            </w:r>
            <w:r>
              <w:rPr>
                <w:rFonts w:ascii="宋体" w:hAnsi="宋体"/>
                <w:sz w:val="18"/>
              </w:rPr>
              <w:t>mm</w:t>
            </w:r>
            <w:r>
              <w:rPr>
                <w:rFonts w:ascii="宋体" w:hAnsi="宋体" w:hint="eastAsia"/>
                <w:sz w:val="18"/>
              </w:rPr>
              <w:t>）</w:t>
            </w:r>
          </w:p>
          <w:p w:rsidR="008807D4" w:rsidRDefault="008807D4" w:rsidP="006A2719">
            <w:pPr>
              <w:spacing w:line="200" w:lineRule="exac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桩顶对角线差（</w:t>
            </w:r>
            <w:r>
              <w:rPr>
                <w:rFonts w:ascii="宋体" w:hAnsi="宋体"/>
                <w:sz w:val="18"/>
              </w:rPr>
              <w:t>mm</w:t>
            </w:r>
            <w:r>
              <w:rPr>
                <w:rFonts w:ascii="宋体" w:hAnsi="宋体" w:hint="eastAsia"/>
                <w:sz w:val="18"/>
              </w:rPr>
              <w:t>）</w:t>
            </w:r>
          </w:p>
          <w:p w:rsidR="008807D4" w:rsidRDefault="008807D4" w:rsidP="006A2719">
            <w:pPr>
              <w:spacing w:line="200" w:lineRule="exac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桩身弯曲矢高</w:t>
            </w:r>
          </w:p>
          <w:p w:rsidR="008807D4" w:rsidRDefault="008807D4" w:rsidP="006A2719">
            <w:pPr>
              <w:spacing w:line="200" w:lineRule="exac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桩顶平整度（</w:t>
            </w:r>
            <w:r>
              <w:rPr>
                <w:rFonts w:ascii="宋体" w:hAnsi="宋体"/>
                <w:sz w:val="18"/>
              </w:rPr>
              <w:t>mm</w:t>
            </w:r>
            <w:r>
              <w:rPr>
                <w:rFonts w:ascii="宋体" w:hAnsi="宋体" w:hint="eastAsia"/>
                <w:sz w:val="18"/>
              </w:rPr>
              <w:t>）</w:t>
            </w:r>
          </w:p>
          <w:p w:rsidR="008807D4" w:rsidRDefault="008807D4" w:rsidP="006A2719">
            <w:pPr>
              <w:spacing w:line="200" w:lineRule="exac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桩尖中心线（㎜）</w:t>
            </w:r>
          </w:p>
        </w:tc>
        <w:tc>
          <w:tcPr>
            <w:tcW w:w="1870" w:type="dxa"/>
            <w:gridSpan w:val="2"/>
            <w:tcBorders>
              <w:bottom w:val="single" w:sz="4" w:space="0" w:color="auto"/>
            </w:tcBorders>
            <w:vAlign w:val="center"/>
          </w:tcPr>
          <w:p w:rsidR="008807D4" w:rsidRDefault="008807D4" w:rsidP="006A2719">
            <w:pPr>
              <w:spacing w:line="200" w:lineRule="exact"/>
              <w:jc w:val="center"/>
              <w:rPr>
                <w:rFonts w:ascii="宋体" w:hAnsi="宋体" w:hint="eastAsia"/>
                <w:spacing w:val="-8"/>
                <w:sz w:val="18"/>
              </w:rPr>
            </w:pPr>
            <w:r>
              <w:rPr>
                <w:rFonts w:ascii="宋体" w:hAnsi="宋体" w:hint="eastAsia"/>
                <w:spacing w:val="-8"/>
                <w:sz w:val="18"/>
              </w:rPr>
              <w:t>±5</w:t>
            </w:r>
          </w:p>
          <w:p w:rsidR="008807D4" w:rsidRDefault="008807D4" w:rsidP="006A2719">
            <w:pPr>
              <w:spacing w:line="200" w:lineRule="exact"/>
              <w:jc w:val="center"/>
              <w:rPr>
                <w:rFonts w:ascii="宋体" w:hAnsi="宋体" w:hint="eastAsia"/>
                <w:spacing w:val="-8"/>
                <w:sz w:val="18"/>
              </w:rPr>
            </w:pPr>
            <w:r>
              <w:rPr>
                <w:rFonts w:ascii="宋体" w:hAnsi="宋体" w:hint="eastAsia"/>
                <w:spacing w:val="-8"/>
                <w:sz w:val="18"/>
              </w:rPr>
              <w:t>&lt;10</w:t>
            </w:r>
          </w:p>
          <w:p w:rsidR="008807D4" w:rsidRDefault="008807D4" w:rsidP="006A2719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rPr>
                <w:rFonts w:ascii="宋体" w:hAnsi="宋体" w:hint="eastAsia"/>
                <w:spacing w:val="-8"/>
                <w:szCs w:val="24"/>
              </w:rPr>
            </w:pPr>
            <w:r>
              <w:rPr>
                <w:rFonts w:ascii="宋体" w:hAnsi="宋体" w:hint="eastAsia"/>
                <w:spacing w:val="-8"/>
                <w:szCs w:val="24"/>
              </w:rPr>
              <w:t>&lt;10</w:t>
            </w:r>
          </w:p>
          <w:p w:rsidR="008807D4" w:rsidRDefault="008807D4" w:rsidP="006A2719">
            <w:pPr>
              <w:spacing w:line="200" w:lineRule="exact"/>
              <w:jc w:val="center"/>
              <w:rPr>
                <w:rFonts w:ascii="宋体" w:hAnsi="宋体" w:hint="eastAsia"/>
                <w:spacing w:val="-8"/>
                <w:sz w:val="18"/>
              </w:rPr>
            </w:pPr>
            <w:r>
              <w:rPr>
                <w:rFonts w:ascii="宋体" w:hAnsi="宋体" w:hint="eastAsia"/>
                <w:spacing w:val="-8"/>
                <w:sz w:val="18"/>
              </w:rPr>
              <w:t>&lt;1/1000ι</w:t>
            </w:r>
          </w:p>
          <w:p w:rsidR="008807D4" w:rsidRDefault="008807D4" w:rsidP="006A2719">
            <w:pPr>
              <w:spacing w:line="200" w:lineRule="exact"/>
              <w:jc w:val="center"/>
              <w:rPr>
                <w:rFonts w:ascii="宋体" w:hAnsi="宋体" w:hint="eastAsia"/>
                <w:spacing w:val="-8"/>
                <w:sz w:val="18"/>
              </w:rPr>
            </w:pPr>
            <w:r>
              <w:rPr>
                <w:rFonts w:ascii="宋体" w:hAnsi="宋体" w:hint="eastAsia"/>
                <w:spacing w:val="-8"/>
                <w:sz w:val="18"/>
              </w:rPr>
              <w:t>&lt;2</w:t>
            </w:r>
          </w:p>
          <w:p w:rsidR="008807D4" w:rsidRDefault="008807D4" w:rsidP="006A2719">
            <w:pPr>
              <w:spacing w:line="200" w:lineRule="exact"/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pacing w:val="-8"/>
                <w:sz w:val="18"/>
              </w:rPr>
              <w:t>＜10</w:t>
            </w:r>
          </w:p>
        </w:tc>
        <w:tc>
          <w:tcPr>
            <w:tcW w:w="2338" w:type="dxa"/>
            <w:gridSpan w:val="5"/>
            <w:tcBorders>
              <w:bottom w:val="single" w:sz="4" w:space="0" w:color="auto"/>
            </w:tcBorders>
            <w:vAlign w:val="center"/>
          </w:tcPr>
          <w:p w:rsidR="008807D4" w:rsidRDefault="008807D4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162" w:type="dxa"/>
            <w:vMerge/>
          </w:tcPr>
          <w:p w:rsidR="008807D4" w:rsidRDefault="008807D4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8807D4" w:rsidTr="006A2719">
        <w:tblPrEx>
          <w:tblCellMar>
            <w:top w:w="0" w:type="dxa"/>
            <w:bottom w:w="0" w:type="dxa"/>
          </w:tblCellMar>
        </w:tblPrEx>
        <w:trPr>
          <w:cantSplit/>
          <w:trHeight w:val="226"/>
        </w:trPr>
        <w:tc>
          <w:tcPr>
            <w:tcW w:w="316" w:type="dxa"/>
            <w:vMerge/>
            <w:vAlign w:val="center"/>
          </w:tcPr>
          <w:p w:rsidR="008807D4" w:rsidRDefault="008807D4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78" w:type="dxa"/>
            <w:vMerge w:val="restart"/>
            <w:vAlign w:val="center"/>
          </w:tcPr>
          <w:p w:rsidR="008807D4" w:rsidRDefault="008807D4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6</w:t>
            </w:r>
          </w:p>
        </w:tc>
        <w:tc>
          <w:tcPr>
            <w:tcW w:w="2324" w:type="dxa"/>
            <w:gridSpan w:val="4"/>
            <w:vMerge w:val="restart"/>
            <w:vAlign w:val="center"/>
          </w:tcPr>
          <w:p w:rsidR="008807D4" w:rsidRDefault="008807D4" w:rsidP="006A2719">
            <w:pPr>
              <w:spacing w:line="200" w:lineRule="exac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电焊接桩：焊缝质量</w:t>
            </w:r>
          </w:p>
          <w:p w:rsidR="008807D4" w:rsidRDefault="008807D4" w:rsidP="006A2719">
            <w:pPr>
              <w:spacing w:line="200" w:lineRule="exac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 xml:space="preserve">          电焊结束后</w:t>
            </w:r>
          </w:p>
          <w:p w:rsidR="008807D4" w:rsidRDefault="008807D4" w:rsidP="006A2719">
            <w:pPr>
              <w:spacing w:line="20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 xml:space="preserve">          停歇时间</w:t>
            </w:r>
            <w:r>
              <w:rPr>
                <w:rFonts w:ascii="宋体" w:hAnsi="宋体"/>
                <w:sz w:val="18"/>
              </w:rPr>
              <w:t>(min)</w:t>
            </w:r>
          </w:p>
          <w:p w:rsidR="008807D4" w:rsidRDefault="008807D4" w:rsidP="006A2719">
            <w:pPr>
              <w:spacing w:line="200" w:lineRule="exact"/>
              <w:ind w:firstLineChars="400" w:firstLine="720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上下节平面偏差</w:t>
            </w:r>
          </w:p>
          <w:p w:rsidR="008807D4" w:rsidRDefault="008807D4" w:rsidP="006A2719">
            <w:pPr>
              <w:spacing w:line="200" w:lineRule="exact"/>
              <w:ind w:firstLineChars="500" w:firstLine="900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节点弯曲矢高</w:t>
            </w:r>
          </w:p>
        </w:tc>
        <w:tc>
          <w:tcPr>
            <w:tcW w:w="1870" w:type="dxa"/>
            <w:gridSpan w:val="2"/>
            <w:tcBorders>
              <w:bottom w:val="single" w:sz="4" w:space="0" w:color="auto"/>
            </w:tcBorders>
            <w:vAlign w:val="center"/>
          </w:tcPr>
          <w:p w:rsidR="008807D4" w:rsidRDefault="008807D4" w:rsidP="006A2719">
            <w:pPr>
              <w:jc w:val="center"/>
              <w:rPr>
                <w:rFonts w:ascii="宋体" w:hAnsi="宋体" w:hint="eastAsia"/>
                <w:spacing w:val="-8"/>
                <w:sz w:val="18"/>
              </w:rPr>
            </w:pPr>
            <w:r>
              <w:rPr>
                <w:rFonts w:ascii="宋体" w:hAnsi="宋体" w:hint="eastAsia"/>
                <w:spacing w:val="-8"/>
                <w:sz w:val="18"/>
              </w:rPr>
              <w:t>第5.5.4-2条</w:t>
            </w:r>
          </w:p>
        </w:tc>
        <w:tc>
          <w:tcPr>
            <w:tcW w:w="2338" w:type="dxa"/>
            <w:gridSpan w:val="5"/>
            <w:vMerge w:val="restart"/>
            <w:vAlign w:val="center"/>
          </w:tcPr>
          <w:p w:rsidR="008807D4" w:rsidRDefault="008807D4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162" w:type="dxa"/>
            <w:vMerge/>
          </w:tcPr>
          <w:p w:rsidR="008807D4" w:rsidRDefault="008807D4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8807D4" w:rsidTr="006A2719">
        <w:tblPrEx>
          <w:tblCellMar>
            <w:top w:w="0" w:type="dxa"/>
            <w:bottom w:w="0" w:type="dxa"/>
          </w:tblCellMar>
        </w:tblPrEx>
        <w:trPr>
          <w:cantSplit/>
          <w:trHeight w:val="668"/>
        </w:trPr>
        <w:tc>
          <w:tcPr>
            <w:tcW w:w="316" w:type="dxa"/>
            <w:vMerge/>
            <w:vAlign w:val="center"/>
          </w:tcPr>
          <w:p w:rsidR="008807D4" w:rsidRDefault="008807D4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78" w:type="dxa"/>
            <w:vMerge/>
            <w:tcBorders>
              <w:bottom w:val="single" w:sz="4" w:space="0" w:color="auto"/>
            </w:tcBorders>
            <w:vAlign w:val="center"/>
          </w:tcPr>
          <w:p w:rsidR="008807D4" w:rsidRDefault="008807D4" w:rsidP="006A2719">
            <w:pPr>
              <w:rPr>
                <w:rFonts w:ascii="宋体" w:hAnsi="宋体" w:hint="eastAsia"/>
                <w:sz w:val="18"/>
              </w:rPr>
            </w:pPr>
          </w:p>
        </w:tc>
        <w:tc>
          <w:tcPr>
            <w:tcW w:w="2324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8807D4" w:rsidRDefault="008807D4" w:rsidP="006A2719">
            <w:pPr>
              <w:rPr>
                <w:rFonts w:ascii="宋体" w:hAnsi="宋体" w:hint="eastAsia"/>
                <w:sz w:val="18"/>
              </w:rPr>
            </w:pPr>
          </w:p>
        </w:tc>
        <w:tc>
          <w:tcPr>
            <w:tcW w:w="1870" w:type="dxa"/>
            <w:gridSpan w:val="2"/>
            <w:tcBorders>
              <w:bottom w:val="single" w:sz="4" w:space="0" w:color="auto"/>
            </w:tcBorders>
            <w:vAlign w:val="center"/>
          </w:tcPr>
          <w:p w:rsidR="008807D4" w:rsidRDefault="008807D4" w:rsidP="006A2719">
            <w:pPr>
              <w:jc w:val="center"/>
              <w:rPr>
                <w:rFonts w:ascii="宋体" w:hAnsi="宋体" w:hint="eastAsia"/>
                <w:spacing w:val="-8"/>
                <w:sz w:val="18"/>
              </w:rPr>
            </w:pPr>
            <w:r>
              <w:rPr>
                <w:rFonts w:ascii="宋体" w:hAnsi="宋体" w:hint="eastAsia"/>
                <w:spacing w:val="-8"/>
                <w:sz w:val="18"/>
              </w:rPr>
              <w:t>&gt;1.0</w:t>
            </w:r>
          </w:p>
          <w:p w:rsidR="008807D4" w:rsidRDefault="008807D4" w:rsidP="006A2719">
            <w:pPr>
              <w:jc w:val="center"/>
              <w:rPr>
                <w:rFonts w:ascii="宋体" w:hAnsi="宋体" w:hint="eastAsia"/>
                <w:spacing w:val="-8"/>
                <w:sz w:val="18"/>
              </w:rPr>
            </w:pPr>
            <w:r>
              <w:rPr>
                <w:rFonts w:ascii="宋体" w:hAnsi="宋体" w:hint="eastAsia"/>
                <w:spacing w:val="-8"/>
                <w:sz w:val="18"/>
              </w:rPr>
              <w:t>&lt;10</w:t>
            </w:r>
          </w:p>
          <w:p w:rsidR="008807D4" w:rsidRDefault="008807D4" w:rsidP="006A2719">
            <w:pPr>
              <w:jc w:val="center"/>
              <w:rPr>
                <w:rFonts w:ascii="宋体" w:hAnsi="宋体" w:hint="eastAsia"/>
                <w:spacing w:val="-8"/>
                <w:sz w:val="18"/>
              </w:rPr>
            </w:pPr>
            <w:r>
              <w:rPr>
                <w:rFonts w:ascii="宋体" w:hAnsi="宋体" w:hint="eastAsia"/>
                <w:spacing w:val="-8"/>
                <w:sz w:val="18"/>
              </w:rPr>
              <w:t>&lt;1/1000ι</w:t>
            </w:r>
          </w:p>
        </w:tc>
        <w:tc>
          <w:tcPr>
            <w:tcW w:w="2338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8807D4" w:rsidRDefault="008807D4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162" w:type="dxa"/>
            <w:vMerge/>
          </w:tcPr>
          <w:p w:rsidR="008807D4" w:rsidRDefault="008807D4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8807D4" w:rsidTr="006A2719">
        <w:tblPrEx>
          <w:tblCellMar>
            <w:top w:w="0" w:type="dxa"/>
            <w:bottom w:w="0" w:type="dxa"/>
          </w:tblCellMar>
        </w:tblPrEx>
        <w:trPr>
          <w:cantSplit/>
          <w:trHeight w:val="422"/>
        </w:trPr>
        <w:tc>
          <w:tcPr>
            <w:tcW w:w="316" w:type="dxa"/>
            <w:vMerge/>
            <w:vAlign w:val="center"/>
          </w:tcPr>
          <w:p w:rsidR="008807D4" w:rsidRDefault="008807D4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vAlign w:val="center"/>
          </w:tcPr>
          <w:p w:rsidR="008807D4" w:rsidRDefault="008807D4" w:rsidP="006A2719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7</w:t>
            </w:r>
          </w:p>
        </w:tc>
        <w:tc>
          <w:tcPr>
            <w:tcW w:w="2324" w:type="dxa"/>
            <w:gridSpan w:val="4"/>
            <w:tcBorders>
              <w:bottom w:val="single" w:sz="4" w:space="0" w:color="auto"/>
            </w:tcBorders>
            <w:vAlign w:val="center"/>
          </w:tcPr>
          <w:p w:rsidR="008807D4" w:rsidRDefault="008807D4" w:rsidP="006A2719">
            <w:pPr>
              <w:spacing w:line="200" w:lineRule="exac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硫磺胶泥接桩：胶泥浇注时</w:t>
            </w:r>
          </w:p>
          <w:p w:rsidR="008807D4" w:rsidRDefault="008807D4" w:rsidP="006A2719">
            <w:pPr>
              <w:spacing w:line="200" w:lineRule="exact"/>
              <w:ind w:firstLineChars="700" w:firstLine="1260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间</w:t>
            </w:r>
            <w:r>
              <w:rPr>
                <w:rFonts w:ascii="宋体" w:hAnsi="宋体"/>
                <w:sz w:val="18"/>
              </w:rPr>
              <w:t>(min)</w:t>
            </w:r>
          </w:p>
          <w:p w:rsidR="008807D4" w:rsidRDefault="008807D4" w:rsidP="006A2719">
            <w:pPr>
              <w:spacing w:line="20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 xml:space="preserve">      </w:t>
            </w:r>
            <w:r>
              <w:rPr>
                <w:rFonts w:ascii="宋体" w:hAnsi="宋体" w:hint="eastAsia"/>
                <w:sz w:val="18"/>
              </w:rPr>
              <w:t>浇注停歇时间</w:t>
            </w:r>
            <w:r>
              <w:rPr>
                <w:rFonts w:ascii="宋体" w:hAnsi="宋体"/>
                <w:sz w:val="18"/>
              </w:rPr>
              <w:t>(min)</w:t>
            </w:r>
          </w:p>
        </w:tc>
        <w:tc>
          <w:tcPr>
            <w:tcW w:w="1870" w:type="dxa"/>
            <w:gridSpan w:val="2"/>
            <w:tcBorders>
              <w:bottom w:val="single" w:sz="4" w:space="0" w:color="auto"/>
            </w:tcBorders>
            <w:vAlign w:val="center"/>
          </w:tcPr>
          <w:p w:rsidR="008807D4" w:rsidRDefault="008807D4" w:rsidP="006A2719">
            <w:pPr>
              <w:spacing w:line="180" w:lineRule="exact"/>
              <w:jc w:val="center"/>
              <w:rPr>
                <w:rFonts w:ascii="宋体" w:hAnsi="宋体" w:hint="eastAsia"/>
                <w:spacing w:val="-8"/>
                <w:sz w:val="18"/>
              </w:rPr>
            </w:pPr>
            <w:r>
              <w:rPr>
                <w:rFonts w:ascii="宋体" w:hAnsi="宋体" w:hint="eastAsia"/>
                <w:spacing w:val="-8"/>
                <w:sz w:val="18"/>
              </w:rPr>
              <w:t>&lt;2</w:t>
            </w:r>
          </w:p>
          <w:p w:rsidR="008807D4" w:rsidRDefault="008807D4" w:rsidP="006A2719">
            <w:pPr>
              <w:spacing w:line="180" w:lineRule="exact"/>
              <w:jc w:val="center"/>
              <w:rPr>
                <w:rFonts w:ascii="宋体" w:hAnsi="宋体" w:hint="eastAsia"/>
                <w:spacing w:val="-8"/>
                <w:sz w:val="18"/>
              </w:rPr>
            </w:pPr>
            <w:r>
              <w:rPr>
                <w:rFonts w:ascii="宋体" w:hAnsi="宋体" w:hint="eastAsia"/>
                <w:spacing w:val="-8"/>
                <w:sz w:val="18"/>
              </w:rPr>
              <w:t>&gt;7</w:t>
            </w:r>
          </w:p>
        </w:tc>
        <w:tc>
          <w:tcPr>
            <w:tcW w:w="2338" w:type="dxa"/>
            <w:gridSpan w:val="5"/>
            <w:tcBorders>
              <w:bottom w:val="single" w:sz="4" w:space="0" w:color="auto"/>
            </w:tcBorders>
            <w:vAlign w:val="center"/>
          </w:tcPr>
          <w:p w:rsidR="008807D4" w:rsidRDefault="008807D4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162" w:type="dxa"/>
            <w:vMerge/>
          </w:tcPr>
          <w:p w:rsidR="008807D4" w:rsidRDefault="008807D4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8807D4" w:rsidTr="006A2719">
        <w:tblPrEx>
          <w:tblCellMar>
            <w:top w:w="0" w:type="dxa"/>
            <w:bottom w:w="0" w:type="dxa"/>
          </w:tblCellMar>
        </w:tblPrEx>
        <w:trPr>
          <w:cantSplit/>
          <w:trHeight w:val="62"/>
        </w:trPr>
        <w:tc>
          <w:tcPr>
            <w:tcW w:w="316" w:type="dxa"/>
            <w:vMerge/>
            <w:vAlign w:val="center"/>
          </w:tcPr>
          <w:p w:rsidR="008807D4" w:rsidRDefault="008807D4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vAlign w:val="center"/>
          </w:tcPr>
          <w:p w:rsidR="008807D4" w:rsidRDefault="008807D4" w:rsidP="006A2719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8</w:t>
            </w:r>
          </w:p>
        </w:tc>
        <w:tc>
          <w:tcPr>
            <w:tcW w:w="2324" w:type="dxa"/>
            <w:gridSpan w:val="4"/>
            <w:tcBorders>
              <w:bottom w:val="single" w:sz="4" w:space="0" w:color="auto"/>
            </w:tcBorders>
            <w:vAlign w:val="center"/>
          </w:tcPr>
          <w:p w:rsidR="008807D4" w:rsidRDefault="008807D4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桩顶标高（</w:t>
            </w:r>
            <w:r>
              <w:rPr>
                <w:rFonts w:ascii="宋体" w:hAnsi="宋体"/>
                <w:sz w:val="18"/>
              </w:rPr>
              <w:t>mm</w:t>
            </w:r>
            <w:r>
              <w:rPr>
                <w:rFonts w:ascii="宋体" w:hAnsi="宋体" w:hint="eastAsia"/>
                <w:sz w:val="18"/>
              </w:rPr>
              <w:t>）</w:t>
            </w:r>
          </w:p>
        </w:tc>
        <w:tc>
          <w:tcPr>
            <w:tcW w:w="1870" w:type="dxa"/>
            <w:gridSpan w:val="2"/>
            <w:tcBorders>
              <w:bottom w:val="single" w:sz="4" w:space="0" w:color="auto"/>
            </w:tcBorders>
            <w:vAlign w:val="center"/>
          </w:tcPr>
          <w:p w:rsidR="008807D4" w:rsidRDefault="008807D4" w:rsidP="006A2719">
            <w:pPr>
              <w:jc w:val="center"/>
              <w:rPr>
                <w:rFonts w:ascii="宋体" w:hAnsi="宋体" w:hint="eastAsia"/>
                <w:spacing w:val="-8"/>
                <w:sz w:val="18"/>
              </w:rPr>
            </w:pPr>
            <w:r>
              <w:rPr>
                <w:rFonts w:ascii="宋体" w:hAnsi="宋体" w:hint="eastAsia"/>
                <w:spacing w:val="-8"/>
                <w:sz w:val="18"/>
              </w:rPr>
              <w:t>±50</w:t>
            </w:r>
          </w:p>
        </w:tc>
        <w:tc>
          <w:tcPr>
            <w:tcW w:w="2338" w:type="dxa"/>
            <w:gridSpan w:val="5"/>
            <w:tcBorders>
              <w:bottom w:val="single" w:sz="4" w:space="0" w:color="auto"/>
            </w:tcBorders>
            <w:vAlign w:val="center"/>
          </w:tcPr>
          <w:p w:rsidR="008807D4" w:rsidRDefault="008807D4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162" w:type="dxa"/>
            <w:vMerge/>
          </w:tcPr>
          <w:p w:rsidR="008807D4" w:rsidRDefault="008807D4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8807D4" w:rsidTr="006A2719">
        <w:tblPrEx>
          <w:tblCellMar>
            <w:top w:w="0" w:type="dxa"/>
            <w:bottom w:w="0" w:type="dxa"/>
          </w:tblCellMar>
        </w:tblPrEx>
        <w:trPr>
          <w:cantSplit/>
          <w:trHeight w:val="268"/>
        </w:trPr>
        <w:tc>
          <w:tcPr>
            <w:tcW w:w="316" w:type="dxa"/>
            <w:vMerge/>
            <w:vAlign w:val="center"/>
          </w:tcPr>
          <w:p w:rsidR="008807D4" w:rsidRDefault="008807D4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vAlign w:val="center"/>
          </w:tcPr>
          <w:p w:rsidR="008807D4" w:rsidRDefault="008807D4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</w:p>
        </w:tc>
        <w:tc>
          <w:tcPr>
            <w:tcW w:w="2324" w:type="dxa"/>
            <w:gridSpan w:val="4"/>
            <w:tcBorders>
              <w:bottom w:val="single" w:sz="4" w:space="0" w:color="auto"/>
            </w:tcBorders>
            <w:vAlign w:val="center"/>
          </w:tcPr>
          <w:p w:rsidR="008807D4" w:rsidRDefault="008807D4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停锤标准</w:t>
            </w:r>
          </w:p>
        </w:tc>
        <w:tc>
          <w:tcPr>
            <w:tcW w:w="1870" w:type="dxa"/>
            <w:gridSpan w:val="2"/>
            <w:tcBorders>
              <w:bottom w:val="single" w:sz="4" w:space="0" w:color="auto"/>
            </w:tcBorders>
            <w:vAlign w:val="center"/>
          </w:tcPr>
          <w:p w:rsidR="008807D4" w:rsidRDefault="008807D4" w:rsidP="006A2719">
            <w:pPr>
              <w:jc w:val="center"/>
              <w:rPr>
                <w:rFonts w:ascii="宋体" w:hAnsi="宋体" w:hint="eastAsia"/>
                <w:spacing w:val="-8"/>
                <w:sz w:val="18"/>
              </w:rPr>
            </w:pPr>
            <w:r>
              <w:rPr>
                <w:rFonts w:ascii="宋体" w:hAnsi="宋体" w:hint="eastAsia"/>
                <w:spacing w:val="-8"/>
                <w:sz w:val="18"/>
              </w:rPr>
              <w:t>设计要求</w:t>
            </w:r>
          </w:p>
        </w:tc>
        <w:tc>
          <w:tcPr>
            <w:tcW w:w="2338" w:type="dxa"/>
            <w:gridSpan w:val="5"/>
            <w:tcBorders>
              <w:bottom w:val="single" w:sz="4" w:space="0" w:color="auto"/>
            </w:tcBorders>
            <w:vAlign w:val="center"/>
          </w:tcPr>
          <w:p w:rsidR="008807D4" w:rsidRDefault="008807D4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162" w:type="dxa"/>
            <w:vMerge/>
          </w:tcPr>
          <w:p w:rsidR="008807D4" w:rsidRDefault="008807D4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8807D4" w:rsidTr="006A2719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2496" w:type="dxa"/>
            <w:gridSpan w:val="5"/>
            <w:vMerge w:val="restart"/>
            <w:vAlign w:val="center"/>
          </w:tcPr>
          <w:p w:rsidR="008807D4" w:rsidRDefault="008807D4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施工单位检查评定结果</w:t>
            </w:r>
          </w:p>
        </w:tc>
        <w:tc>
          <w:tcPr>
            <w:tcW w:w="1778" w:type="dxa"/>
            <w:gridSpan w:val="2"/>
            <w:vAlign w:val="center"/>
          </w:tcPr>
          <w:p w:rsidR="008807D4" w:rsidRDefault="008807D4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专业工长</w:t>
            </w:r>
            <w:r>
              <w:rPr>
                <w:rFonts w:ascii="宋体" w:hAnsi="宋体"/>
                <w:sz w:val="18"/>
              </w:rPr>
              <w:t>(</w:t>
            </w:r>
            <w:r>
              <w:rPr>
                <w:rFonts w:ascii="宋体" w:hAnsi="宋体" w:hint="eastAsia"/>
                <w:sz w:val="18"/>
              </w:rPr>
              <w:t>施工员</w:t>
            </w:r>
            <w:r>
              <w:rPr>
                <w:rFonts w:ascii="宋体" w:hAnsi="宋体"/>
                <w:sz w:val="18"/>
              </w:rPr>
              <w:t>)</w:t>
            </w:r>
          </w:p>
        </w:tc>
        <w:tc>
          <w:tcPr>
            <w:tcW w:w="1671" w:type="dxa"/>
            <w:gridSpan w:val="3"/>
            <w:vAlign w:val="center"/>
          </w:tcPr>
          <w:p w:rsidR="008807D4" w:rsidRDefault="008807D4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1181" w:type="dxa"/>
            <w:gridSpan w:val="3"/>
            <w:vAlign w:val="center"/>
          </w:tcPr>
          <w:p w:rsidR="008807D4" w:rsidRDefault="008807D4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施工班组长</w:t>
            </w:r>
          </w:p>
        </w:tc>
        <w:tc>
          <w:tcPr>
            <w:tcW w:w="2162" w:type="dxa"/>
            <w:vAlign w:val="center"/>
          </w:tcPr>
          <w:p w:rsidR="008807D4" w:rsidRDefault="008807D4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</w:tr>
      <w:tr w:rsidR="008807D4" w:rsidTr="006A2719">
        <w:tblPrEx>
          <w:tblCellMar>
            <w:top w:w="0" w:type="dxa"/>
            <w:bottom w:w="0" w:type="dxa"/>
          </w:tblCellMar>
        </w:tblPrEx>
        <w:trPr>
          <w:cantSplit/>
          <w:trHeight w:val="980"/>
        </w:trPr>
        <w:tc>
          <w:tcPr>
            <w:tcW w:w="2496" w:type="dxa"/>
            <w:gridSpan w:val="5"/>
            <w:vMerge/>
            <w:vAlign w:val="center"/>
          </w:tcPr>
          <w:p w:rsidR="008807D4" w:rsidRDefault="008807D4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6792" w:type="dxa"/>
            <w:gridSpan w:val="9"/>
          </w:tcPr>
          <w:p w:rsidR="008807D4" w:rsidRDefault="008807D4" w:rsidP="006A2719">
            <w:pPr>
              <w:rPr>
                <w:rFonts w:ascii="宋体" w:hAnsi="宋体" w:hint="eastAsia"/>
                <w:sz w:val="18"/>
              </w:rPr>
            </w:pPr>
          </w:p>
          <w:p w:rsidR="008807D4" w:rsidRDefault="008807D4" w:rsidP="006A2719">
            <w:pPr>
              <w:rPr>
                <w:rFonts w:ascii="宋体" w:hAnsi="宋体" w:hint="eastAsia"/>
                <w:sz w:val="18"/>
              </w:rPr>
            </w:pPr>
          </w:p>
          <w:p w:rsidR="008807D4" w:rsidRDefault="008807D4" w:rsidP="006A2719">
            <w:pPr>
              <w:rPr>
                <w:rFonts w:ascii="宋体" w:hAnsi="宋体" w:hint="eastAsia"/>
                <w:sz w:val="18"/>
              </w:rPr>
            </w:pPr>
          </w:p>
          <w:p w:rsidR="008807D4" w:rsidRDefault="008807D4" w:rsidP="006A2719">
            <w:pPr>
              <w:rPr>
                <w:rFonts w:ascii="宋体" w:hAnsi="宋体" w:hint="eastAsia"/>
                <w:sz w:val="18"/>
              </w:rPr>
            </w:pPr>
          </w:p>
          <w:p w:rsidR="008807D4" w:rsidRDefault="008807D4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项目专业质量检查员：                                     年   月   日</w:t>
            </w:r>
          </w:p>
        </w:tc>
      </w:tr>
      <w:tr w:rsidR="008807D4" w:rsidTr="006A2719">
        <w:tblPrEx>
          <w:tblCellMar>
            <w:top w:w="0" w:type="dxa"/>
            <w:bottom w:w="0" w:type="dxa"/>
          </w:tblCellMar>
        </w:tblPrEx>
        <w:trPr>
          <w:trHeight w:val="1163"/>
        </w:trPr>
        <w:tc>
          <w:tcPr>
            <w:tcW w:w="2496" w:type="dxa"/>
            <w:gridSpan w:val="5"/>
            <w:vAlign w:val="center"/>
          </w:tcPr>
          <w:p w:rsidR="008807D4" w:rsidRDefault="008807D4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lastRenderedPageBreak/>
              <w:t>监理</w:t>
            </w:r>
            <w:r>
              <w:rPr>
                <w:rFonts w:ascii="宋体" w:hAnsi="宋体"/>
                <w:sz w:val="18"/>
              </w:rPr>
              <w:t>(</w:t>
            </w:r>
            <w:r>
              <w:rPr>
                <w:rFonts w:ascii="宋体" w:hAnsi="宋体" w:hint="eastAsia"/>
                <w:sz w:val="18"/>
              </w:rPr>
              <w:t>建设</w:t>
            </w:r>
            <w:r>
              <w:rPr>
                <w:rFonts w:ascii="宋体" w:hAnsi="宋体"/>
                <w:sz w:val="18"/>
              </w:rPr>
              <w:t>)</w:t>
            </w:r>
            <w:r>
              <w:rPr>
                <w:rFonts w:ascii="宋体" w:hAnsi="宋体" w:hint="eastAsia"/>
                <w:sz w:val="18"/>
              </w:rPr>
              <w:t>单位验收结论</w:t>
            </w:r>
          </w:p>
        </w:tc>
        <w:tc>
          <w:tcPr>
            <w:tcW w:w="6792" w:type="dxa"/>
            <w:gridSpan w:val="9"/>
          </w:tcPr>
          <w:p w:rsidR="008807D4" w:rsidRDefault="008807D4" w:rsidP="006A2719">
            <w:pPr>
              <w:rPr>
                <w:rFonts w:ascii="宋体" w:hAnsi="宋体" w:hint="eastAsia"/>
                <w:sz w:val="18"/>
              </w:rPr>
            </w:pPr>
          </w:p>
          <w:p w:rsidR="008807D4" w:rsidRDefault="008807D4" w:rsidP="006A2719">
            <w:pPr>
              <w:rPr>
                <w:rFonts w:ascii="宋体" w:hAnsi="宋体"/>
                <w:sz w:val="18"/>
              </w:rPr>
            </w:pPr>
          </w:p>
          <w:p w:rsidR="008807D4" w:rsidRDefault="008807D4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专业监理工程师：</w:t>
            </w:r>
          </w:p>
          <w:p w:rsidR="008807D4" w:rsidRDefault="008807D4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（建设单位项目专业技术负责人）                           年   月    日</w:t>
            </w:r>
          </w:p>
        </w:tc>
      </w:tr>
    </w:tbl>
    <w:p w:rsidR="00611CD0" w:rsidRPr="008807D4" w:rsidRDefault="00611CD0"/>
    <w:sectPr w:rsidR="00611CD0" w:rsidRPr="008807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1CD0" w:rsidRDefault="00611CD0" w:rsidP="008807D4">
      <w:r>
        <w:separator/>
      </w:r>
    </w:p>
  </w:endnote>
  <w:endnote w:type="continuationSeparator" w:id="1">
    <w:p w:rsidR="00611CD0" w:rsidRDefault="00611CD0" w:rsidP="008807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方正舒体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1CD0" w:rsidRDefault="00611CD0" w:rsidP="008807D4">
      <w:r>
        <w:separator/>
      </w:r>
    </w:p>
  </w:footnote>
  <w:footnote w:type="continuationSeparator" w:id="1">
    <w:p w:rsidR="00611CD0" w:rsidRDefault="00611CD0" w:rsidP="008807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07D4"/>
    <w:rsid w:val="00611CD0"/>
    <w:rsid w:val="00880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D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07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07D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807D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807D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716</Characters>
  <Application>Microsoft Office Word</Application>
  <DocSecurity>0</DocSecurity>
  <Lines>5</Lines>
  <Paragraphs>1</Paragraphs>
  <ScaleCrop>false</ScaleCrop>
  <Company>Microsoft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ganlin</dc:creator>
  <cp:keywords/>
  <dc:description/>
  <cp:lastModifiedBy>ganlin</cp:lastModifiedBy>
  <cp:revision>2</cp:revision>
  <dcterms:created xsi:type="dcterms:W3CDTF">2018-02-01T09:42:00Z</dcterms:created>
  <dcterms:modified xsi:type="dcterms:W3CDTF">2018-02-01T09:42:00Z</dcterms:modified>
</cp:coreProperties>
</file>